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E1" w:rsidRPr="000D2CE0" w:rsidRDefault="006D5798" w:rsidP="00FA4DE1">
      <w:pPr>
        <w:jc w:val="center"/>
        <w:rPr>
          <w:rFonts w:asciiTheme="majorHAnsi" w:hAnsiTheme="majorHAnsi" w:cstheme="majorHAnsi"/>
          <w:b/>
          <w:sz w:val="28"/>
          <w:szCs w:val="28"/>
        </w:rPr>
      </w:pPr>
      <w:r w:rsidRPr="000D2CE0">
        <w:rPr>
          <w:rFonts w:asciiTheme="majorHAnsi" w:hAnsiTheme="majorHAnsi" w:cstheme="majorHAnsi"/>
          <w:b/>
          <w:sz w:val="28"/>
          <w:szCs w:val="28"/>
        </w:rPr>
        <w:t>PHỤ LỤC</w:t>
      </w:r>
    </w:p>
    <w:p w:rsidR="000D2CE0" w:rsidRDefault="006D5798" w:rsidP="00FA4DE1">
      <w:pPr>
        <w:jc w:val="center"/>
        <w:rPr>
          <w:rFonts w:asciiTheme="majorHAnsi" w:hAnsiTheme="majorHAnsi" w:cstheme="majorHAnsi"/>
          <w:b/>
          <w:sz w:val="28"/>
          <w:szCs w:val="28"/>
        </w:rPr>
      </w:pPr>
      <w:r w:rsidRPr="000D2CE0">
        <w:rPr>
          <w:rFonts w:asciiTheme="majorHAnsi" w:hAnsiTheme="majorHAnsi" w:cstheme="majorHAnsi"/>
          <w:b/>
          <w:sz w:val="28"/>
          <w:szCs w:val="28"/>
        </w:rPr>
        <w:t>CÁC LUẬT, NGHỊ QUYẾT MỚI ĐƯỢC QUỐC HỘI THÔNG QUA TẠI KỲ HỌP THỨ 6 VÀ KỲ HỌP BẤT THƯỜNG LẦN THỨ 5 QUỐC HỘI KHÓA XV I. 07 LUẬT, 09 NGHỊ QUYẾT ĐƯỢC THÔNG QUA TẠI KỲ HỌP THỨ 6 QUỐC HỘI KHÓA XV</w:t>
      </w:r>
    </w:p>
    <w:p w:rsidR="006D5798" w:rsidRPr="001D2F86" w:rsidRDefault="006D5798" w:rsidP="00154F17">
      <w:pPr>
        <w:spacing w:after="0" w:line="240" w:lineRule="auto"/>
        <w:jc w:val="both"/>
        <w:rPr>
          <w:rFonts w:asciiTheme="majorHAnsi" w:hAnsiTheme="majorHAnsi" w:cstheme="majorHAnsi"/>
          <w:b/>
          <w:sz w:val="28"/>
          <w:szCs w:val="28"/>
        </w:rPr>
      </w:pPr>
      <w:r w:rsidRPr="000D2CE0">
        <w:rPr>
          <w:rFonts w:asciiTheme="majorHAnsi" w:hAnsiTheme="majorHAnsi" w:cstheme="majorHAnsi"/>
          <w:b/>
          <w:sz w:val="28"/>
          <w:szCs w:val="28"/>
        </w:rPr>
        <w:t xml:space="preserve"> </w:t>
      </w:r>
      <w:r w:rsidR="001D2F86">
        <w:rPr>
          <w:rFonts w:asciiTheme="majorHAnsi" w:hAnsiTheme="majorHAnsi" w:cstheme="majorHAnsi"/>
          <w:b/>
          <w:sz w:val="28"/>
          <w:szCs w:val="28"/>
        </w:rPr>
        <w:tab/>
      </w:r>
      <w:r w:rsidRPr="001D2F86">
        <w:rPr>
          <w:rFonts w:asciiTheme="majorHAnsi" w:hAnsiTheme="majorHAnsi" w:cstheme="majorHAnsi"/>
          <w:b/>
          <w:sz w:val="28"/>
          <w:szCs w:val="28"/>
        </w:rPr>
        <w:t>1. 07 LUẬT</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Luật Căn cước</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 Luật Kinh doanh bất động sản (sửa đổi)</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Luật Lực lượng tham gia bảo vệ an ninh, trật tự ở cơ sở</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 Luật Nhà ở (sửa đổi) - Luật Quản lý, bảo vệ công trình quốc phòng và khu quân sự </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Luật Tài nguyên nước (sửa đổi) </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Luật Viễn thông (sửa đổi) </w:t>
      </w:r>
    </w:p>
    <w:p w:rsidR="000D2CE0" w:rsidRPr="001D2F86" w:rsidRDefault="006D5798" w:rsidP="00154F17">
      <w:pPr>
        <w:spacing w:after="0" w:line="240" w:lineRule="auto"/>
        <w:ind w:firstLine="720"/>
        <w:jc w:val="both"/>
        <w:rPr>
          <w:rFonts w:asciiTheme="majorHAnsi" w:hAnsiTheme="majorHAnsi" w:cstheme="majorHAnsi"/>
          <w:b/>
          <w:sz w:val="28"/>
          <w:szCs w:val="28"/>
        </w:rPr>
      </w:pPr>
      <w:r w:rsidRPr="001D2F86">
        <w:rPr>
          <w:rFonts w:asciiTheme="majorHAnsi" w:hAnsiTheme="majorHAnsi" w:cstheme="majorHAnsi"/>
          <w:b/>
          <w:sz w:val="28"/>
          <w:szCs w:val="28"/>
        </w:rPr>
        <w:t xml:space="preserve">2. 09 NGHỊ QUYẾT </w:t>
      </w:r>
    </w:p>
    <w:p w:rsidR="000D2CE0"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xác nhận kết quả lấy phiếu tín nhiệm đối với người giữ chức vụ do Quốc hội bầu hoặc phê chuẩn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về Kế hoạch phát triển kinh tế - xã hội năm 2024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về dự toán ngân sách nhà nước năm 2024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về phân bổ ngân sách trung ương năm 2024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thí điểm một số chính sách đặc thù về đầu tư xây dựng công trình đường bộ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về việc áp dụng thuế thu nhập doanh nghiệp bổ sung theo quy định chống xói mòn cơ sở thuế toàn cầu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2021 - 2030” </w:t>
      </w:r>
    </w:p>
    <w:p w:rsidR="00A65938" w:rsidRDefault="00A65938" w:rsidP="00154F17">
      <w:pPr>
        <w:spacing w:after="0" w:line="240" w:lineRule="auto"/>
        <w:ind w:firstLine="720"/>
        <w:jc w:val="both"/>
        <w:rPr>
          <w:rFonts w:asciiTheme="majorHAnsi" w:hAnsiTheme="majorHAnsi" w:cstheme="majorHAnsi"/>
          <w:sz w:val="28"/>
          <w:szCs w:val="28"/>
        </w:rPr>
      </w:pPr>
      <w:r>
        <w:rPr>
          <w:rFonts w:asciiTheme="majorHAnsi" w:hAnsiTheme="majorHAnsi" w:cstheme="majorHAnsi"/>
          <w:sz w:val="28"/>
          <w:szCs w:val="28"/>
        </w:rPr>
        <w:t>-</w:t>
      </w:r>
      <w:r w:rsidR="006D5798" w:rsidRPr="006D5798">
        <w:rPr>
          <w:rFonts w:asciiTheme="majorHAnsi" w:hAnsiTheme="majorHAnsi" w:cstheme="majorHAnsi"/>
          <w:sz w:val="28"/>
          <w:szCs w:val="28"/>
        </w:rPr>
        <w:t xml:space="preserve"> Nghị quyết về tiếp tục thực hiện một số nghị quyết của Quốc hội khóa XIV và từ đầu nhiệm kỳ khóa XV đến hết Kỳ họp thứ 4 về giám sát chuyên đề, chất vấn </w:t>
      </w:r>
    </w:p>
    <w:p w:rsidR="00A6593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Kỳ họp thứ 6, Quốc hội khóa XV. </w:t>
      </w:r>
    </w:p>
    <w:p w:rsidR="00A65938" w:rsidRDefault="006D5798" w:rsidP="00154F17">
      <w:pPr>
        <w:spacing w:after="0" w:line="240" w:lineRule="auto"/>
        <w:ind w:firstLine="720"/>
        <w:jc w:val="both"/>
        <w:rPr>
          <w:rFonts w:asciiTheme="majorHAnsi" w:hAnsiTheme="majorHAnsi" w:cstheme="majorHAnsi"/>
          <w:sz w:val="28"/>
          <w:szCs w:val="28"/>
        </w:rPr>
      </w:pPr>
      <w:r w:rsidRPr="00A65938">
        <w:rPr>
          <w:rFonts w:asciiTheme="majorHAnsi" w:hAnsiTheme="majorHAnsi" w:cstheme="majorHAnsi"/>
          <w:b/>
          <w:sz w:val="28"/>
          <w:szCs w:val="28"/>
        </w:rPr>
        <w:t>II. 02 LUẬT, 02 NGHỊ QUYẾT ĐƯỢC THÔNG QUA TẠI KỲ HỌP BẤT THƯỜNG LẦN THỨ 5 QUỐC HỘI KHÓA XV</w:t>
      </w:r>
      <w:r w:rsidRPr="006D5798">
        <w:rPr>
          <w:rFonts w:asciiTheme="majorHAnsi" w:hAnsiTheme="majorHAnsi" w:cstheme="majorHAnsi"/>
          <w:sz w:val="28"/>
          <w:szCs w:val="28"/>
        </w:rPr>
        <w:t xml:space="preserve"> </w:t>
      </w:r>
    </w:p>
    <w:p w:rsidR="001D2F86" w:rsidRPr="001D2F86" w:rsidRDefault="006D5798" w:rsidP="00154F17">
      <w:pPr>
        <w:spacing w:after="0" w:line="240" w:lineRule="auto"/>
        <w:ind w:firstLine="720"/>
        <w:jc w:val="both"/>
        <w:rPr>
          <w:rFonts w:asciiTheme="majorHAnsi" w:hAnsiTheme="majorHAnsi" w:cstheme="majorHAnsi"/>
          <w:b/>
          <w:sz w:val="28"/>
          <w:szCs w:val="28"/>
        </w:rPr>
      </w:pPr>
      <w:r w:rsidRPr="001D2F86">
        <w:rPr>
          <w:rFonts w:asciiTheme="majorHAnsi" w:hAnsiTheme="majorHAnsi" w:cstheme="majorHAnsi"/>
          <w:b/>
          <w:sz w:val="28"/>
          <w:szCs w:val="28"/>
        </w:rPr>
        <w:t xml:space="preserve">1. 02 LUẬT </w:t>
      </w:r>
    </w:p>
    <w:p w:rsidR="001D2F86"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Luật Đất đai (sửa đổi). </w:t>
      </w:r>
    </w:p>
    <w:p w:rsidR="001D2F86"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Luật Các tổ chức tín dụng (sửa đổi). </w:t>
      </w:r>
    </w:p>
    <w:p w:rsidR="001D2F86" w:rsidRPr="001D2F86" w:rsidRDefault="006D5798" w:rsidP="00154F17">
      <w:pPr>
        <w:spacing w:after="0" w:line="240" w:lineRule="auto"/>
        <w:ind w:firstLine="720"/>
        <w:jc w:val="both"/>
        <w:rPr>
          <w:rFonts w:asciiTheme="majorHAnsi" w:hAnsiTheme="majorHAnsi" w:cstheme="majorHAnsi"/>
          <w:b/>
          <w:sz w:val="28"/>
          <w:szCs w:val="28"/>
        </w:rPr>
      </w:pPr>
      <w:r w:rsidRPr="001D2F86">
        <w:rPr>
          <w:rFonts w:asciiTheme="majorHAnsi" w:hAnsiTheme="majorHAnsi" w:cstheme="majorHAnsi"/>
          <w:b/>
          <w:sz w:val="28"/>
          <w:szCs w:val="28"/>
        </w:rPr>
        <w:t xml:space="preserve">2. 02 NGHỊ QUYẾT </w:t>
      </w:r>
    </w:p>
    <w:p w:rsidR="001D2F86"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t xml:space="preserve">- Nghị quyết về một số cơ chế, chính sách đặc thù thực hiện các chương trình mục tiêu quốc gia. </w:t>
      </w:r>
    </w:p>
    <w:p w:rsidR="00E8797F" w:rsidRPr="006D5798" w:rsidRDefault="006D5798" w:rsidP="00154F17">
      <w:pPr>
        <w:spacing w:after="0" w:line="240" w:lineRule="auto"/>
        <w:ind w:firstLine="720"/>
        <w:jc w:val="both"/>
        <w:rPr>
          <w:rFonts w:asciiTheme="majorHAnsi" w:hAnsiTheme="majorHAnsi" w:cstheme="majorHAnsi"/>
          <w:sz w:val="28"/>
          <w:szCs w:val="28"/>
        </w:rPr>
      </w:pPr>
      <w:r w:rsidRPr="006D5798">
        <w:rPr>
          <w:rFonts w:asciiTheme="majorHAnsi" w:hAnsiTheme="majorHAnsi" w:cstheme="majorHAnsi"/>
          <w:sz w:val="28"/>
          <w:szCs w:val="28"/>
        </w:rPr>
        <w:lastRenderedPageBreak/>
        <w:t>- Nghị quyết về việc sử dụng dự phòng chung, dự phòng nguồn ngân sách trung ương của Kế hoạch đầu tư công trung hạn giai đoạn 2021-2025 cho các Bộ, cơ quan trung ương, địa phương và Tập đoàn Điện lực Việ</w:t>
      </w:r>
      <w:r w:rsidR="00154F17">
        <w:rPr>
          <w:rFonts w:asciiTheme="majorHAnsi" w:hAnsiTheme="majorHAnsi" w:cstheme="majorHAnsi"/>
          <w:sz w:val="28"/>
          <w:szCs w:val="28"/>
        </w:rPr>
        <w:t>t Nam./.</w:t>
      </w:r>
      <w:bookmarkStart w:id="0" w:name="_GoBack"/>
      <w:bookmarkEnd w:id="0"/>
    </w:p>
    <w:sectPr w:rsidR="00E8797F" w:rsidRPr="006D579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0AE" w:rsidRDefault="005E60AE" w:rsidP="00AA1DA8">
      <w:pPr>
        <w:spacing w:after="0" w:line="240" w:lineRule="auto"/>
      </w:pPr>
      <w:r>
        <w:separator/>
      </w:r>
    </w:p>
  </w:endnote>
  <w:endnote w:type="continuationSeparator" w:id="0">
    <w:p w:rsidR="005E60AE" w:rsidRDefault="005E60AE" w:rsidP="00AA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0AE" w:rsidRDefault="005E60AE" w:rsidP="00AA1DA8">
      <w:pPr>
        <w:spacing w:after="0" w:line="240" w:lineRule="auto"/>
      </w:pPr>
      <w:r>
        <w:separator/>
      </w:r>
    </w:p>
  </w:footnote>
  <w:footnote w:type="continuationSeparator" w:id="0">
    <w:p w:rsidR="005E60AE" w:rsidRDefault="005E60AE" w:rsidP="00AA1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434409"/>
      <w:docPartObj>
        <w:docPartGallery w:val="Page Numbers (Top of Page)"/>
        <w:docPartUnique/>
      </w:docPartObj>
    </w:sdtPr>
    <w:sdtEndPr>
      <w:rPr>
        <w:noProof/>
      </w:rPr>
    </w:sdtEndPr>
    <w:sdtContent>
      <w:p w:rsidR="00AA1DA8" w:rsidRDefault="00AA1DA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A1DA8" w:rsidRDefault="00AA1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798"/>
    <w:rsid w:val="000D2CE0"/>
    <w:rsid w:val="00154F17"/>
    <w:rsid w:val="001D2F86"/>
    <w:rsid w:val="005E60AE"/>
    <w:rsid w:val="006D5798"/>
    <w:rsid w:val="00A65938"/>
    <w:rsid w:val="00AA1DA8"/>
    <w:rsid w:val="00E8797F"/>
    <w:rsid w:val="00FA4DE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DA8"/>
  </w:style>
  <w:style w:type="paragraph" w:styleId="Footer">
    <w:name w:val="footer"/>
    <w:basedOn w:val="Normal"/>
    <w:link w:val="FooterChar"/>
    <w:uiPriority w:val="99"/>
    <w:unhideWhenUsed/>
    <w:rsid w:val="00AA1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D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DA8"/>
  </w:style>
  <w:style w:type="paragraph" w:styleId="Footer">
    <w:name w:val="footer"/>
    <w:basedOn w:val="Normal"/>
    <w:link w:val="FooterChar"/>
    <w:uiPriority w:val="99"/>
    <w:unhideWhenUsed/>
    <w:rsid w:val="00AA1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2024-02-29T02:37:00Z</dcterms:created>
  <dcterms:modified xsi:type="dcterms:W3CDTF">2024-02-29T03:45:00Z</dcterms:modified>
</cp:coreProperties>
</file>